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B9CB8" w14:textId="1D45DEA1" w:rsidR="00AB61C9" w:rsidRPr="00D031B9" w:rsidRDefault="008409C5" w:rsidP="00D031B9">
      <w:pPr>
        <w:pStyle w:val="Title"/>
      </w:pPr>
      <w:r w:rsidRPr="00D031B9">
        <w:t xml:space="preserve">What Can Leaders Do to Create Class Inclusion? </w:t>
      </w:r>
    </w:p>
    <w:p w14:paraId="7FEC89D8" w14:textId="366E4A52" w:rsidR="00C916AC" w:rsidRPr="00D031B9" w:rsidRDefault="00C20830" w:rsidP="00D031B9">
      <w:pPr>
        <w:pStyle w:val="Heading1"/>
      </w:pPr>
      <w:r w:rsidRPr="00D031B9">
        <w:t>Get class conscious</w:t>
      </w:r>
      <w:r w:rsidR="0031233C" w:rsidRPr="00D031B9">
        <w:t xml:space="preserve"> – class counts at work</w:t>
      </w:r>
    </w:p>
    <w:p w14:paraId="27BE6ED8" w14:textId="4D4B75B3" w:rsidR="00C452FE" w:rsidRPr="008E27EA" w:rsidRDefault="00C452FE" w:rsidP="008409C5">
      <w:pPr>
        <w:pStyle w:val="Quote"/>
        <w:rPr>
          <w:i w:val="0"/>
          <w:iCs w:val="0"/>
        </w:rPr>
      </w:pPr>
      <w:r w:rsidRPr="008E27EA">
        <w:rPr>
          <w:i w:val="0"/>
          <w:iCs w:val="0"/>
        </w:rPr>
        <w:t>“All executives and senior management come from upper</w:t>
      </w:r>
      <w:r w:rsidR="00573DEA" w:rsidRPr="008E27EA">
        <w:rPr>
          <w:i w:val="0"/>
          <w:iCs w:val="0"/>
        </w:rPr>
        <w:t>-</w:t>
      </w:r>
      <w:r w:rsidRPr="008E27EA">
        <w:rPr>
          <w:i w:val="0"/>
          <w:iCs w:val="0"/>
        </w:rPr>
        <w:t xml:space="preserve">class backgrounds (private school education, reside in the most expensive suburbs) so they don’t see class as a barrier.” </w:t>
      </w:r>
    </w:p>
    <w:p w14:paraId="62EE8126" w14:textId="7D584C69" w:rsidR="00B11F4C" w:rsidRDefault="00B11F4C" w:rsidP="008409C5">
      <w:r>
        <w:t>Leaders are much less likely to be from a class marginalised background</w:t>
      </w:r>
      <w:r w:rsidR="004748EF">
        <w:t xml:space="preserve"> than other workers</w:t>
      </w:r>
      <w:r w:rsidR="00FB7157">
        <w:t>:</w:t>
      </w:r>
    </w:p>
    <w:p w14:paraId="3A706526" w14:textId="32FB9607" w:rsidR="00B11F4C" w:rsidRPr="008409C5" w:rsidRDefault="00B11F4C" w:rsidP="008409C5">
      <w:pPr>
        <w:pStyle w:val="ListParagraph"/>
        <w:numPr>
          <w:ilvl w:val="0"/>
          <w:numId w:val="11"/>
        </w:numPr>
      </w:pPr>
      <w:r w:rsidRPr="008409C5">
        <w:t>Only 4% of leaders are class marginalised, while 40% are class privileged</w:t>
      </w:r>
      <w:r w:rsidR="00D444BD" w:rsidRPr="008409C5">
        <w:t>.</w:t>
      </w:r>
      <w:r w:rsidR="003C0F57" w:rsidRPr="008409C5">
        <w:endnoteReference w:id="1"/>
      </w:r>
    </w:p>
    <w:p w14:paraId="352FAA97" w14:textId="7018C2CE" w:rsidR="0097254B" w:rsidRDefault="0097254B" w:rsidP="008409C5">
      <w:r w:rsidRPr="3EBDEFAB">
        <w:t xml:space="preserve">Leaders are therefore much less likely than other </w:t>
      </w:r>
      <w:r w:rsidR="003152BD" w:rsidRPr="3EBDEFAB">
        <w:t xml:space="preserve">employees </w:t>
      </w:r>
      <w:r w:rsidRPr="3EBDEFAB">
        <w:t xml:space="preserve">to </w:t>
      </w:r>
      <w:r w:rsidR="259BC0A7" w:rsidRPr="3EBDEFAB">
        <w:t>recognise</w:t>
      </w:r>
      <w:r w:rsidRPr="3EBDEFAB">
        <w:t xml:space="preserve"> class bias: </w:t>
      </w:r>
    </w:p>
    <w:p w14:paraId="00B045C4" w14:textId="730F3C9B" w:rsidR="0097254B" w:rsidRPr="008409C5" w:rsidRDefault="00F26496" w:rsidP="008409C5">
      <w:pPr>
        <w:pStyle w:val="ListParagraph"/>
        <w:numPr>
          <w:ilvl w:val="0"/>
          <w:numId w:val="11"/>
        </w:numPr>
      </w:pPr>
      <w:r w:rsidRPr="008409C5">
        <w:t>24</w:t>
      </w:r>
      <w:r w:rsidR="0097254B" w:rsidRPr="008409C5">
        <w:t xml:space="preserve">% of leaders strongly disagreed that ‘Australia is a class-free society,’ compared to </w:t>
      </w:r>
      <w:r w:rsidRPr="008409C5">
        <w:t>33</w:t>
      </w:r>
      <w:r w:rsidR="0097254B" w:rsidRPr="008409C5">
        <w:t xml:space="preserve">% of other workers. </w:t>
      </w:r>
    </w:p>
    <w:p w14:paraId="1A38319F" w14:textId="6AD61643" w:rsidR="0031233C" w:rsidRPr="008409C5" w:rsidRDefault="0031233C" w:rsidP="008409C5">
      <w:r w:rsidRPr="008409C5">
        <w:t>Yet D</w:t>
      </w:r>
      <w:r w:rsidR="00D6610F" w:rsidRPr="008409C5">
        <w:t xml:space="preserve">iversity </w:t>
      </w:r>
      <w:r w:rsidRPr="008409C5">
        <w:t>C</w:t>
      </w:r>
      <w:r w:rsidR="00D6610F" w:rsidRPr="008409C5">
        <w:t xml:space="preserve">ouncil </w:t>
      </w:r>
      <w:r w:rsidRPr="008409C5">
        <w:t>A</w:t>
      </w:r>
      <w:r w:rsidR="00D6610F" w:rsidRPr="008409C5">
        <w:t>ustralia</w:t>
      </w:r>
      <w:r w:rsidRPr="008409C5">
        <w:t xml:space="preserve"> research shows that:</w:t>
      </w:r>
    </w:p>
    <w:p w14:paraId="65D2B90D" w14:textId="2DB97D71" w:rsidR="0031233C" w:rsidRPr="008409C5" w:rsidRDefault="00E2655E" w:rsidP="008E27EA">
      <w:pPr>
        <w:pStyle w:val="ListParagraph"/>
        <w:numPr>
          <w:ilvl w:val="0"/>
          <w:numId w:val="11"/>
        </w:numPr>
        <w:ind w:left="714" w:hanging="357"/>
        <w:contextualSpacing w:val="0"/>
      </w:pPr>
      <w:r w:rsidRPr="008409C5">
        <w:t xml:space="preserve">Less than </w:t>
      </w:r>
      <w:r w:rsidR="00EB7C15" w:rsidRPr="008409C5">
        <w:t xml:space="preserve">1 in 4 </w:t>
      </w:r>
      <w:r w:rsidR="00627930" w:rsidRPr="008409C5">
        <w:t xml:space="preserve">(22%) </w:t>
      </w:r>
      <w:r w:rsidR="0031233C" w:rsidRPr="008409C5">
        <w:t xml:space="preserve">class marginalised workers </w:t>
      </w:r>
      <w:r w:rsidR="00E70D42" w:rsidRPr="008409C5">
        <w:t>strongly agre</w:t>
      </w:r>
      <w:r w:rsidR="00113AC7" w:rsidRPr="008409C5">
        <w:t>e</w:t>
      </w:r>
      <w:r w:rsidR="00E70D42" w:rsidRPr="008409C5">
        <w:t xml:space="preserve"> they are valued and respected in their team</w:t>
      </w:r>
      <w:r w:rsidR="00EB7C15" w:rsidRPr="008409C5">
        <w:t xml:space="preserve">, compared to </w:t>
      </w:r>
      <w:r w:rsidR="00EF437C" w:rsidRPr="008409C5">
        <w:t>41% of class privileged workers</w:t>
      </w:r>
    </w:p>
    <w:p w14:paraId="0FCDD0DF" w14:textId="47CE4000" w:rsidR="0031233C" w:rsidRPr="008409C5" w:rsidRDefault="00E83B35" w:rsidP="008E27EA">
      <w:pPr>
        <w:pStyle w:val="ListParagraph"/>
        <w:numPr>
          <w:ilvl w:val="0"/>
          <w:numId w:val="11"/>
        </w:numPr>
        <w:ind w:left="714" w:hanging="357"/>
        <w:contextualSpacing w:val="0"/>
      </w:pPr>
      <w:r w:rsidRPr="008409C5">
        <w:t xml:space="preserve">Only 44% </w:t>
      </w:r>
      <w:r w:rsidR="00113AC7" w:rsidRPr="008409C5">
        <w:t>o</w:t>
      </w:r>
      <w:r w:rsidR="0031233C" w:rsidRPr="008409C5">
        <w:t xml:space="preserve">f class marginalised workers </w:t>
      </w:r>
      <w:r w:rsidR="00113AC7" w:rsidRPr="008409C5">
        <w:t>have</w:t>
      </w:r>
      <w:r w:rsidR="000E4597" w:rsidRPr="008409C5">
        <w:t xml:space="preserve"> been offered career development opportunities</w:t>
      </w:r>
      <w:r w:rsidR="002F0DE6" w:rsidRPr="008409C5">
        <w:t xml:space="preserve"> in the past 12 months</w:t>
      </w:r>
      <w:r w:rsidR="000E4597" w:rsidRPr="008409C5">
        <w:t xml:space="preserve">, compared to 76% </w:t>
      </w:r>
      <w:r w:rsidR="00327655" w:rsidRPr="008409C5">
        <w:t>of</w:t>
      </w:r>
      <w:r w:rsidR="0031233C" w:rsidRPr="008409C5">
        <w:t xml:space="preserve"> class privileged workers</w:t>
      </w:r>
    </w:p>
    <w:p w14:paraId="0F87EB50" w14:textId="2D93262B" w:rsidR="00C20830" w:rsidRDefault="00C916AC" w:rsidP="008409C5">
      <w:pPr>
        <w:pStyle w:val="Heading1"/>
      </w:pPr>
      <w:r>
        <w:t>Recruit for class diversity</w:t>
      </w:r>
      <w:r w:rsidR="00C20830">
        <w:t xml:space="preserve"> </w:t>
      </w:r>
    </w:p>
    <w:p w14:paraId="6BA40DC4" w14:textId="090783DA" w:rsidR="00C916AC" w:rsidRPr="008E27EA" w:rsidRDefault="00C916AC" w:rsidP="008409C5">
      <w:pPr>
        <w:pStyle w:val="Quote"/>
        <w:rPr>
          <w:i w:val="0"/>
          <w:iCs w:val="0"/>
        </w:rPr>
      </w:pPr>
      <w:r w:rsidRPr="008E27EA">
        <w:rPr>
          <w:i w:val="0"/>
          <w:iCs w:val="0"/>
        </w:rPr>
        <w:t>“</w:t>
      </w:r>
      <w:r w:rsidR="000045C9" w:rsidRPr="008E27EA">
        <w:rPr>
          <w:i w:val="0"/>
          <w:iCs w:val="0"/>
        </w:rPr>
        <w:t>All</w:t>
      </w:r>
      <w:r w:rsidR="0011238A" w:rsidRPr="008E27EA">
        <w:rPr>
          <w:i w:val="0"/>
          <w:iCs w:val="0"/>
        </w:rPr>
        <w:t xml:space="preserve"> our company directors have come from private boys</w:t>
      </w:r>
      <w:r w:rsidR="000045C9" w:rsidRPr="008E27EA">
        <w:rPr>
          <w:i w:val="0"/>
          <w:iCs w:val="0"/>
        </w:rPr>
        <w:t>’</w:t>
      </w:r>
      <w:r w:rsidR="0011238A" w:rsidRPr="008E27EA">
        <w:rPr>
          <w:i w:val="0"/>
          <w:iCs w:val="0"/>
        </w:rPr>
        <w:t xml:space="preserve"> schools and are just not aware that there’s a large, competent workforce outside of the private school system.”</w:t>
      </w:r>
    </w:p>
    <w:p w14:paraId="21A93741" w14:textId="6C1F8E42" w:rsidR="006F53D3" w:rsidRPr="008657FB" w:rsidRDefault="003F74E4" w:rsidP="008409C5">
      <w:pPr>
        <w:rPr>
          <w:b/>
          <w:bCs/>
        </w:rPr>
      </w:pPr>
      <w:r w:rsidRPr="3EBDEFAB">
        <w:t xml:space="preserve">Avoid recruiting and promoting </w:t>
      </w:r>
      <w:r w:rsidR="0090436B" w:rsidRPr="3EBDEFAB">
        <w:t>someone</w:t>
      </w:r>
      <w:r w:rsidR="00DA5A6B" w:rsidRPr="3EBDEFAB">
        <w:t xml:space="preserve"> </w:t>
      </w:r>
      <w:r w:rsidR="000A432B" w:rsidRPr="3EBDEFAB">
        <w:t xml:space="preserve">because </w:t>
      </w:r>
      <w:r w:rsidR="00DA5A6B" w:rsidRPr="3EBDEFAB">
        <w:t>they</w:t>
      </w:r>
      <w:r w:rsidR="0094064C" w:rsidRPr="3EBDEFAB">
        <w:t xml:space="preserve"> attended </w:t>
      </w:r>
      <w:r w:rsidR="000A432B" w:rsidRPr="3EBDEFAB">
        <w:t xml:space="preserve">an </w:t>
      </w:r>
      <w:r w:rsidR="0094064C" w:rsidRPr="3EBDEFAB">
        <w:t xml:space="preserve">elite </w:t>
      </w:r>
      <w:r w:rsidR="000A432B" w:rsidRPr="3EBDEFAB">
        <w:t xml:space="preserve">private </w:t>
      </w:r>
      <w:r w:rsidR="0094064C" w:rsidRPr="3EBDEFAB">
        <w:t>school or universit</w:t>
      </w:r>
      <w:r w:rsidR="000A432B" w:rsidRPr="3EBDEFAB">
        <w:t xml:space="preserve">y. These are </w:t>
      </w:r>
      <w:r w:rsidR="00DC66B5" w:rsidRPr="3EBDEFAB">
        <w:t xml:space="preserve">much harder for class marginalised candidates to </w:t>
      </w:r>
      <w:r w:rsidR="00FD27DD" w:rsidRPr="3EBDEFAB">
        <w:t xml:space="preserve">access and are not </w:t>
      </w:r>
      <w:r w:rsidR="00221AFE" w:rsidRPr="3EBDEFAB">
        <w:t xml:space="preserve">necessarily </w:t>
      </w:r>
      <w:r w:rsidR="00FD27DD" w:rsidRPr="3EBDEFAB">
        <w:t>predictor</w:t>
      </w:r>
      <w:r w:rsidR="00544045" w:rsidRPr="3EBDEFAB">
        <w:t>s</w:t>
      </w:r>
      <w:r w:rsidR="00FD27DD" w:rsidRPr="3EBDEFAB">
        <w:t xml:space="preserve"> of job performance</w:t>
      </w:r>
      <w:r w:rsidR="00DC66B5" w:rsidRPr="3EBDEFAB">
        <w:t xml:space="preserve">. </w:t>
      </w:r>
    </w:p>
    <w:p w14:paraId="39B75E56" w14:textId="1936A207" w:rsidR="00B778A7" w:rsidRDefault="00DC66B5" w:rsidP="008409C5">
      <w:pPr>
        <w:pStyle w:val="Heading1"/>
      </w:pPr>
      <w:r>
        <w:t>Diversify n</w:t>
      </w:r>
      <w:r w:rsidR="00B778A7" w:rsidRPr="008657FB">
        <w:t>etwork</w:t>
      </w:r>
      <w:r>
        <w:t xml:space="preserve">ing and socialising </w:t>
      </w:r>
    </w:p>
    <w:p w14:paraId="71B9332C" w14:textId="77777777" w:rsidR="00842875" w:rsidRPr="008E27EA" w:rsidRDefault="00842875" w:rsidP="008409C5">
      <w:pPr>
        <w:pStyle w:val="Quote"/>
        <w:rPr>
          <w:i w:val="0"/>
          <w:iCs w:val="0"/>
        </w:rPr>
      </w:pPr>
      <w:r w:rsidRPr="008E27EA">
        <w:rPr>
          <w:i w:val="0"/>
          <w:iCs w:val="0"/>
        </w:rPr>
        <w:lastRenderedPageBreak/>
        <w:t>“I've seen people being referred to as 'not a team player', because they could not go out after work for financial reasons and been labelled as 'difficult' when they could not afford to pay for something upfront, to be reimbursed later.”</w:t>
      </w:r>
    </w:p>
    <w:p w14:paraId="6753DDDC" w14:textId="3DD5D146" w:rsidR="00D30F59" w:rsidRPr="008409C5" w:rsidRDefault="00DC66B5">
      <w:r w:rsidRPr="3EBDEFAB">
        <w:t xml:space="preserve">Avoid </w:t>
      </w:r>
      <w:r w:rsidR="00AF10B0" w:rsidRPr="3EBDEFAB">
        <w:t xml:space="preserve">networking opportunities and social events </w:t>
      </w:r>
      <w:r w:rsidR="008D14BD" w:rsidRPr="3EBDEFAB">
        <w:t xml:space="preserve">that </w:t>
      </w:r>
      <w:r w:rsidR="00AF10B0" w:rsidRPr="3EBDEFAB">
        <w:t xml:space="preserve">involve a high cost to participate </w:t>
      </w:r>
      <w:r w:rsidR="00857564" w:rsidRPr="3EBDEFAB">
        <w:t>(</w:t>
      </w:r>
      <w:r w:rsidR="004404A8" w:rsidRPr="3EBDEFAB">
        <w:t xml:space="preserve">e.g. </w:t>
      </w:r>
      <w:r w:rsidR="005E4F73" w:rsidRPr="3EBDEFAB">
        <w:t xml:space="preserve">theatre, </w:t>
      </w:r>
      <w:r w:rsidR="00857564" w:rsidRPr="3EBDEFAB">
        <w:t>golf, cycling,</w:t>
      </w:r>
      <w:r w:rsidR="004404A8" w:rsidRPr="3EBDEFAB">
        <w:t xml:space="preserve"> </w:t>
      </w:r>
      <w:r w:rsidR="00857564" w:rsidRPr="3EBDEFAB">
        <w:t>sailing,</w:t>
      </w:r>
      <w:r w:rsidR="004404A8" w:rsidRPr="3EBDEFAB">
        <w:t xml:space="preserve"> </w:t>
      </w:r>
      <w:r w:rsidR="00596DFC" w:rsidRPr="3EBDEFAB">
        <w:t>“</w:t>
      </w:r>
      <w:r w:rsidR="004404A8" w:rsidRPr="3EBDEFAB">
        <w:t>fine dining</w:t>
      </w:r>
      <w:r w:rsidR="00596DFC" w:rsidRPr="3EBDEFAB">
        <w:t>”</w:t>
      </w:r>
      <w:r w:rsidR="00857564" w:rsidRPr="3EBDEFAB">
        <w:t>)</w:t>
      </w:r>
      <w:r w:rsidR="005E4F73" w:rsidRPr="3EBDEFAB">
        <w:t>.</w:t>
      </w:r>
      <w:r w:rsidR="00857564" w:rsidRPr="3EBDEFAB">
        <w:t xml:space="preserve"> </w:t>
      </w:r>
      <w:r w:rsidR="00362035" w:rsidRPr="3EBDEFAB">
        <w:t xml:space="preserve">Class marginalised workers are less likely to have disposable income and more likely to </w:t>
      </w:r>
      <w:r w:rsidR="006C0A60" w:rsidRPr="3EBDEFAB">
        <w:t>face</w:t>
      </w:r>
      <w:r w:rsidR="00140B13" w:rsidRPr="3EBDEFAB">
        <w:t xml:space="preserve"> long commute</w:t>
      </w:r>
      <w:r w:rsidR="006C0A60" w:rsidRPr="3EBDEFAB">
        <w:t>s</w:t>
      </w:r>
      <w:r w:rsidR="00392254" w:rsidRPr="3EBDEFAB">
        <w:t>, as</w:t>
      </w:r>
      <w:r w:rsidR="00140B13" w:rsidRPr="3EBDEFAB">
        <w:t xml:space="preserve"> </w:t>
      </w:r>
      <w:r w:rsidR="00392254" w:rsidRPr="3EBDEFAB">
        <w:t>affordable</w:t>
      </w:r>
      <w:r w:rsidR="00140B13" w:rsidRPr="3EBDEFAB">
        <w:t xml:space="preserve"> </w:t>
      </w:r>
      <w:r w:rsidR="0031233C" w:rsidRPr="3EBDEFAB">
        <w:t xml:space="preserve">housing </w:t>
      </w:r>
      <w:r w:rsidR="00392254" w:rsidRPr="3EBDEFAB">
        <w:t>is typicall</w:t>
      </w:r>
      <w:r w:rsidR="006C0A60" w:rsidRPr="3EBDEFAB">
        <w:t>y located</w:t>
      </w:r>
      <w:r w:rsidR="00140B13" w:rsidRPr="3EBDEFAB">
        <w:t xml:space="preserve"> further from </w:t>
      </w:r>
      <w:r w:rsidR="00977962" w:rsidRPr="3EBDEFAB">
        <w:t>city centres</w:t>
      </w:r>
      <w:r w:rsidR="00140B13" w:rsidRPr="3EBDEFAB">
        <w:t>.</w:t>
      </w:r>
    </w:p>
    <w:p w14:paraId="753AE8B9" w14:textId="3EC6AFD2" w:rsidR="00D30F59" w:rsidRDefault="00D30F59" w:rsidP="008409C5">
      <w:pPr>
        <w:pStyle w:val="Heading1"/>
      </w:pPr>
      <w:r>
        <w:t>Approach internships with caution</w:t>
      </w:r>
    </w:p>
    <w:p w14:paraId="1FF12679" w14:textId="5071F6B1" w:rsidR="00357425" w:rsidRPr="008E27EA" w:rsidRDefault="00357425" w:rsidP="008409C5">
      <w:pPr>
        <w:pStyle w:val="Quote"/>
        <w:rPr>
          <w:i w:val="0"/>
          <w:iCs w:val="0"/>
        </w:rPr>
      </w:pPr>
      <w:r w:rsidRPr="008E27EA">
        <w:rPr>
          <w:i w:val="0"/>
          <w:iCs w:val="0"/>
          <w:lang w:eastAsia="en-AU"/>
        </w:rPr>
        <w:t>“</w:t>
      </w:r>
      <w:r w:rsidR="00820F62" w:rsidRPr="008E27EA">
        <w:rPr>
          <w:i w:val="0"/>
          <w:iCs w:val="0"/>
          <w:lang w:eastAsia="en-AU"/>
        </w:rPr>
        <w:t xml:space="preserve">I work in an industry where a lot of career success can rely on being able to do unpaid internships. At a previous organisation we had a student completing </w:t>
      </w:r>
      <w:r w:rsidR="006C0A60" w:rsidRPr="008E27EA">
        <w:rPr>
          <w:i w:val="0"/>
          <w:iCs w:val="0"/>
          <w:lang w:eastAsia="en-AU"/>
        </w:rPr>
        <w:t xml:space="preserve">three </w:t>
      </w:r>
      <w:r w:rsidR="00820F62" w:rsidRPr="008E27EA">
        <w:rPr>
          <w:i w:val="0"/>
          <w:iCs w:val="0"/>
          <w:lang w:eastAsia="en-AU"/>
        </w:rPr>
        <w:t>months of full</w:t>
      </w:r>
      <w:r w:rsidR="00DA1F8D" w:rsidRPr="008E27EA">
        <w:rPr>
          <w:i w:val="0"/>
          <w:iCs w:val="0"/>
          <w:lang w:eastAsia="en-AU"/>
        </w:rPr>
        <w:t>-</w:t>
      </w:r>
      <w:r w:rsidR="00820F62" w:rsidRPr="008E27EA">
        <w:rPr>
          <w:i w:val="0"/>
          <w:iCs w:val="0"/>
          <w:lang w:eastAsia="en-AU"/>
        </w:rPr>
        <w:t>time work for us unpaid. When I mentioned this might be an opportunity that excludes people who can't afford to work for free, I was basically scoffed at</w:t>
      </w:r>
      <w:r w:rsidRPr="008E27EA">
        <w:rPr>
          <w:i w:val="0"/>
          <w:iCs w:val="0"/>
          <w:lang w:eastAsia="en-AU"/>
        </w:rPr>
        <w:t>.”</w:t>
      </w:r>
    </w:p>
    <w:p w14:paraId="6FFF06F4" w14:textId="63B57FD9" w:rsidR="00D30F59" w:rsidRDefault="00461746" w:rsidP="008409C5">
      <w:r>
        <w:t>A</w:t>
      </w:r>
      <w:r w:rsidR="000228AD">
        <w:t xml:space="preserve">void valuing </w:t>
      </w:r>
      <w:r w:rsidR="00D30F59" w:rsidRPr="00601228">
        <w:t xml:space="preserve">unpaid </w:t>
      </w:r>
      <w:r w:rsidR="00BB194D">
        <w:t xml:space="preserve">or </w:t>
      </w:r>
      <w:r>
        <w:t>low-paid</w:t>
      </w:r>
      <w:r w:rsidR="00BB194D">
        <w:t xml:space="preserve"> </w:t>
      </w:r>
      <w:r w:rsidR="00D30F59" w:rsidRPr="00601228">
        <w:t>internships</w:t>
      </w:r>
      <w:r>
        <w:t xml:space="preserve"> when recruiting</w:t>
      </w:r>
      <w:r w:rsidR="00BB194D">
        <w:t>. These are often</w:t>
      </w:r>
      <w:r w:rsidR="00D30F59" w:rsidRPr="00601228">
        <w:t xml:space="preserve"> organised through parents’ professional networks</w:t>
      </w:r>
      <w:r w:rsidR="00E121B3">
        <w:t xml:space="preserve"> and can only be undertaken by </w:t>
      </w:r>
      <w:r w:rsidR="00BD15C4">
        <w:t xml:space="preserve">people </w:t>
      </w:r>
      <w:r w:rsidR="00E121B3">
        <w:t>wh</w:t>
      </w:r>
      <w:r w:rsidR="001F64AE">
        <w:t xml:space="preserve">o </w:t>
      </w:r>
      <w:r w:rsidR="00BD15C4">
        <w:t xml:space="preserve">are </w:t>
      </w:r>
      <w:r w:rsidR="00E121B3">
        <w:t>financially support</w:t>
      </w:r>
      <w:r w:rsidR="001F64AE">
        <w:t>ed</w:t>
      </w:r>
      <w:r w:rsidR="00BD15C4">
        <w:t>. Class</w:t>
      </w:r>
      <w:r w:rsidR="00DB0306">
        <w:t xml:space="preserve"> marginalised people </w:t>
      </w:r>
      <w:r w:rsidR="00BD15C4">
        <w:t xml:space="preserve">are much less likely to </w:t>
      </w:r>
      <w:r w:rsidR="007E3425">
        <w:t xml:space="preserve">be able to </w:t>
      </w:r>
      <w:r w:rsidR="00DB0306">
        <w:t xml:space="preserve">access </w:t>
      </w:r>
      <w:r w:rsidR="00277465">
        <w:t xml:space="preserve">and undertake </w:t>
      </w:r>
      <w:r w:rsidR="007E3425">
        <w:t>internship opportunities</w:t>
      </w:r>
      <w:r w:rsidR="00D30F59" w:rsidRPr="00F13403">
        <w:t>.</w:t>
      </w:r>
    </w:p>
    <w:p w14:paraId="68BFE0F5" w14:textId="17E11937" w:rsidR="00A0026D" w:rsidRDefault="00A0026D" w:rsidP="008409C5">
      <w:pPr>
        <w:pStyle w:val="Heading1"/>
      </w:pPr>
      <w:r>
        <w:t xml:space="preserve">Check for </w:t>
      </w:r>
      <w:r w:rsidR="00073A73">
        <w:t>“</w:t>
      </w:r>
      <w:r>
        <w:t>rich</w:t>
      </w:r>
      <w:r w:rsidR="00073A73">
        <w:t>”</w:t>
      </w:r>
      <w:r>
        <w:t xml:space="preserve"> traits </w:t>
      </w:r>
    </w:p>
    <w:p w14:paraId="23F96643" w14:textId="5B445ACA" w:rsidR="00D169EF" w:rsidRPr="008E27EA" w:rsidRDefault="00D169EF" w:rsidP="008409C5">
      <w:pPr>
        <w:pStyle w:val="Quote"/>
        <w:rPr>
          <w:i w:val="0"/>
          <w:iCs w:val="0"/>
        </w:rPr>
      </w:pPr>
      <w:r w:rsidRPr="008E27EA">
        <w:rPr>
          <w:i w:val="0"/>
          <w:iCs w:val="0"/>
        </w:rPr>
        <w:t xml:space="preserve">“I grew </w:t>
      </w:r>
      <w:r w:rsidR="00EC75B6" w:rsidRPr="008E27EA">
        <w:rPr>
          <w:i w:val="0"/>
          <w:iCs w:val="0"/>
        </w:rPr>
        <w:t xml:space="preserve">up </w:t>
      </w:r>
      <w:r w:rsidRPr="008E27EA">
        <w:rPr>
          <w:i w:val="0"/>
          <w:iCs w:val="0"/>
        </w:rPr>
        <w:t>in a refugee</w:t>
      </w:r>
      <w:r w:rsidR="00F72E2C" w:rsidRPr="008E27EA">
        <w:rPr>
          <w:i w:val="0"/>
          <w:iCs w:val="0"/>
        </w:rPr>
        <w:t>-</w:t>
      </w:r>
      <w:r w:rsidRPr="008E27EA">
        <w:rPr>
          <w:i w:val="0"/>
          <w:iCs w:val="0"/>
        </w:rPr>
        <w:t>background family, poor</w:t>
      </w:r>
      <w:r w:rsidR="001B2C59" w:rsidRPr="008E27EA">
        <w:rPr>
          <w:i w:val="0"/>
          <w:iCs w:val="0"/>
        </w:rPr>
        <w:t>,</w:t>
      </w:r>
      <w:r w:rsidRPr="008E27EA">
        <w:rPr>
          <w:i w:val="0"/>
          <w:iCs w:val="0"/>
        </w:rPr>
        <w:t xml:space="preserve"> and am earning the most anybody in my house had ever earnt (and this is in a graduate job). I don't have stories to share about family holidays, books, certain foods, fancy restaurants, interesting experiences and lacked access to so many things growing up.</w:t>
      </w:r>
      <w:r w:rsidR="00CE7281" w:rsidRPr="008E27EA">
        <w:rPr>
          <w:i w:val="0"/>
          <w:iCs w:val="0"/>
        </w:rPr>
        <w:t xml:space="preserve"> To this day, I still don't have the time or money to do the same things as my colleagues.</w:t>
      </w:r>
      <w:r w:rsidRPr="008E27EA">
        <w:rPr>
          <w:i w:val="0"/>
          <w:iCs w:val="0"/>
        </w:rPr>
        <w:t xml:space="preserve">” </w:t>
      </w:r>
    </w:p>
    <w:p w14:paraId="242617CF" w14:textId="00CD3468" w:rsidR="00A0026D" w:rsidRDefault="00A0026D" w:rsidP="008409C5">
      <w:r w:rsidRPr="3EBDEFAB">
        <w:t xml:space="preserve">Leadership models used for assessing talent in Australian organisations often value </w:t>
      </w:r>
      <w:r w:rsidR="00073A73" w:rsidRPr="3EBDEFAB">
        <w:t>“</w:t>
      </w:r>
      <w:r w:rsidRPr="3EBDEFAB">
        <w:t>rich</w:t>
      </w:r>
      <w:r w:rsidR="00073A73" w:rsidRPr="3EBDEFAB">
        <w:t>”</w:t>
      </w:r>
      <w:r w:rsidRPr="3EBDEFAB">
        <w:t xml:space="preserve"> traits that class privileged people are more likely to have</w:t>
      </w:r>
      <w:r w:rsidR="00C5183F">
        <w:t xml:space="preserve"> </w:t>
      </w:r>
      <w:r w:rsidR="00C5183F" w:rsidRPr="3EBDEFAB">
        <w:t>—</w:t>
      </w:r>
      <w:r w:rsidR="008A2AD6" w:rsidRPr="3EBDEFAB">
        <w:t>traits</w:t>
      </w:r>
      <w:r w:rsidRPr="3EBDEFAB">
        <w:t xml:space="preserve"> such as:</w:t>
      </w:r>
    </w:p>
    <w:p w14:paraId="646C1CE4" w14:textId="25BD1EAF" w:rsidR="00A0026D" w:rsidRPr="007E534C" w:rsidRDefault="00A0026D" w:rsidP="008E27EA">
      <w:pPr>
        <w:pStyle w:val="ListParagraph"/>
        <w:numPr>
          <w:ilvl w:val="0"/>
          <w:numId w:val="12"/>
        </w:numPr>
        <w:ind w:left="714" w:hanging="357"/>
        <w:contextualSpacing w:val="0"/>
      </w:pPr>
      <w:r w:rsidRPr="007E534C">
        <w:t>educational credentials from elite institutions</w:t>
      </w:r>
    </w:p>
    <w:p w14:paraId="229D359D" w14:textId="634EDC0A" w:rsidR="00A0026D" w:rsidRPr="007E534C" w:rsidRDefault="00A0026D" w:rsidP="008E27EA">
      <w:pPr>
        <w:pStyle w:val="ListParagraph"/>
        <w:numPr>
          <w:ilvl w:val="0"/>
          <w:numId w:val="12"/>
        </w:numPr>
        <w:ind w:left="714" w:hanging="357"/>
        <w:contextualSpacing w:val="0"/>
      </w:pPr>
      <w:r w:rsidRPr="007E534C">
        <w:t xml:space="preserve">having a </w:t>
      </w:r>
      <w:r w:rsidR="00D24F2E">
        <w:t>“</w:t>
      </w:r>
      <w:r w:rsidRPr="007E534C">
        <w:t>posh</w:t>
      </w:r>
      <w:r w:rsidR="00D24F2E">
        <w:t>”</w:t>
      </w:r>
      <w:r w:rsidRPr="007E534C">
        <w:t xml:space="preserve"> accent, vocabulary and communication style more often associated with class privileged people</w:t>
      </w:r>
    </w:p>
    <w:p w14:paraId="041E9943" w14:textId="693D7DF5" w:rsidR="00A0026D" w:rsidRPr="007E534C" w:rsidRDefault="00A0026D" w:rsidP="008E27EA">
      <w:pPr>
        <w:pStyle w:val="ListParagraph"/>
        <w:numPr>
          <w:ilvl w:val="0"/>
          <w:numId w:val="12"/>
        </w:numPr>
        <w:ind w:left="714" w:hanging="357"/>
        <w:contextualSpacing w:val="0"/>
      </w:pPr>
      <w:r w:rsidRPr="007E534C">
        <w:t>appearing a certain way, particularly in expensive clothing and styling</w:t>
      </w:r>
    </w:p>
    <w:p w14:paraId="24EA4EEC" w14:textId="77777777" w:rsidR="00A0026D" w:rsidRPr="008409C5" w:rsidRDefault="00A0026D" w:rsidP="008E27EA">
      <w:pPr>
        <w:pStyle w:val="ListParagraph"/>
        <w:numPr>
          <w:ilvl w:val="0"/>
          <w:numId w:val="12"/>
        </w:numPr>
        <w:ind w:left="714" w:hanging="357"/>
        <w:contextualSpacing w:val="0"/>
        <w:rPr>
          <w:b/>
          <w:bCs/>
        </w:rPr>
      </w:pPr>
      <w:r w:rsidRPr="00A0026D">
        <w:t xml:space="preserve">participating and having an interest in elite hobbies and activities (e.g. expensive sports, wine tasting and fine dining, theatre). </w:t>
      </w:r>
    </w:p>
    <w:p w14:paraId="76331164" w14:textId="74622F7D" w:rsidR="003B18E1" w:rsidRDefault="003B18E1" w:rsidP="008409C5">
      <w:pPr>
        <w:pStyle w:val="Heading1"/>
      </w:pPr>
      <w:r>
        <w:t xml:space="preserve">Look for </w:t>
      </w:r>
      <w:r w:rsidR="00D24F2E">
        <w:t>“</w:t>
      </w:r>
      <w:r>
        <w:t>cultural add</w:t>
      </w:r>
      <w:r w:rsidR="00D24F2E">
        <w:t>”</w:t>
      </w:r>
      <w:r>
        <w:t xml:space="preserve"> not </w:t>
      </w:r>
      <w:r w:rsidR="00D24F2E">
        <w:t>“</w:t>
      </w:r>
      <w:r>
        <w:t>cultural fit</w:t>
      </w:r>
      <w:r w:rsidR="00D24F2E">
        <w:t>”</w:t>
      </w:r>
    </w:p>
    <w:p w14:paraId="7D8D002F" w14:textId="66230567" w:rsidR="00D169EF" w:rsidRPr="008E27EA" w:rsidRDefault="00D169EF" w:rsidP="008409C5">
      <w:pPr>
        <w:pStyle w:val="Quote"/>
        <w:rPr>
          <w:i w:val="0"/>
          <w:iCs w:val="0"/>
        </w:rPr>
      </w:pPr>
      <w:r w:rsidRPr="008E27EA">
        <w:rPr>
          <w:i w:val="0"/>
          <w:iCs w:val="0"/>
        </w:rPr>
        <w:lastRenderedPageBreak/>
        <w:t xml:space="preserve">“The euphemism </w:t>
      </w:r>
      <w:r w:rsidR="0033109A" w:rsidRPr="008E27EA">
        <w:rPr>
          <w:i w:val="0"/>
          <w:iCs w:val="0"/>
        </w:rPr>
        <w:t>‘</w:t>
      </w:r>
      <w:r w:rsidRPr="008E27EA">
        <w:rPr>
          <w:i w:val="0"/>
          <w:iCs w:val="0"/>
        </w:rPr>
        <w:t>well-spoken</w:t>
      </w:r>
      <w:r w:rsidR="0033109A" w:rsidRPr="008E27EA">
        <w:rPr>
          <w:i w:val="0"/>
          <w:iCs w:val="0"/>
        </w:rPr>
        <w:t>’</w:t>
      </w:r>
      <w:r w:rsidRPr="008E27EA">
        <w:rPr>
          <w:i w:val="0"/>
          <w:iCs w:val="0"/>
        </w:rPr>
        <w:t xml:space="preserve"> is often used to gloss a preference for people with a middle-class accent, affect, or lexicon, by implying they are ‘just a better fit’. At my regional institution, city accents are clearly preferred to country ones.”  </w:t>
      </w:r>
    </w:p>
    <w:p w14:paraId="4C4D98AB" w14:textId="364634D0" w:rsidR="003B18E1" w:rsidRPr="00C87225" w:rsidRDefault="003B18E1" w:rsidP="008409C5">
      <w:r w:rsidRPr="3EBDEFAB">
        <w:t xml:space="preserve">Look past whether applicants are the sort of </w:t>
      </w:r>
      <w:r w:rsidR="009D7162" w:rsidRPr="3EBDEFAB">
        <w:t xml:space="preserve">people </w:t>
      </w:r>
      <w:r w:rsidRPr="3EBDEFAB">
        <w:t>you like to spend time with. This just plays into our affinity bias</w:t>
      </w:r>
      <w:r w:rsidR="00D15455" w:rsidRPr="3EBDEFAB">
        <w:t>,</w:t>
      </w:r>
      <w:r w:rsidRPr="3EBDEFAB">
        <w:t xml:space="preserve"> </w:t>
      </w:r>
      <w:r w:rsidR="00D15455" w:rsidRPr="3EBDEFAB">
        <w:t>where</w:t>
      </w:r>
      <w:r w:rsidRPr="3EBDEFAB">
        <w:t xml:space="preserve"> we favour people who are like us (i.e.</w:t>
      </w:r>
      <w:r w:rsidR="005B0AB8" w:rsidRPr="3EBDEFAB">
        <w:t>,</w:t>
      </w:r>
      <w:r w:rsidRPr="3EBDEFAB">
        <w:t xml:space="preserve"> with the same hobbies, schooling</w:t>
      </w:r>
      <w:r w:rsidR="0005258F" w:rsidRPr="3EBDEFAB">
        <w:t xml:space="preserve">, </w:t>
      </w:r>
      <w:r w:rsidR="005B0AB8" w:rsidRPr="3EBDEFAB">
        <w:t xml:space="preserve">or </w:t>
      </w:r>
      <w:r w:rsidR="0005258F" w:rsidRPr="3EBDEFAB">
        <w:t>dress style</w:t>
      </w:r>
      <w:r w:rsidRPr="3EBDEFAB">
        <w:t xml:space="preserve">). Instead, </w:t>
      </w:r>
      <w:r w:rsidR="003B21AA">
        <w:t>identify</w:t>
      </w:r>
      <w:r w:rsidRPr="3EBDEFAB">
        <w:t xml:space="preserve"> what is missing from your organisational culture and </w:t>
      </w:r>
      <w:r w:rsidR="00552120" w:rsidRPr="3EBDEFAB">
        <w:t xml:space="preserve">which </w:t>
      </w:r>
      <w:r w:rsidRPr="3EBDEFAB">
        <w:t>values are key to that culture (e.g.</w:t>
      </w:r>
      <w:r w:rsidR="00552120" w:rsidRPr="3EBDEFAB">
        <w:t>,</w:t>
      </w:r>
      <w:r w:rsidRPr="3EBDEFAB">
        <w:t xml:space="preserve"> strong work ethic, collaborati</w:t>
      </w:r>
      <w:r w:rsidR="000D2E9C" w:rsidRPr="3EBDEFAB">
        <w:t>on</w:t>
      </w:r>
      <w:r w:rsidRPr="3EBDEFAB">
        <w:t>)</w:t>
      </w:r>
      <w:r w:rsidR="00ED25CA" w:rsidRPr="3EBDEFAB">
        <w:t xml:space="preserve">. Then </w:t>
      </w:r>
      <w:r w:rsidRPr="3EBDEFAB">
        <w:t xml:space="preserve">recruit people who can bring these </w:t>
      </w:r>
      <w:r w:rsidR="000D2E9C" w:rsidRPr="3EBDEFAB">
        <w:t xml:space="preserve">qualities </w:t>
      </w:r>
      <w:r w:rsidRPr="3EBDEFAB">
        <w:t xml:space="preserve">to the organisation. </w:t>
      </w:r>
    </w:p>
    <w:p w14:paraId="7047F723" w14:textId="03441568" w:rsidR="00ED59F6" w:rsidRPr="006275D2" w:rsidRDefault="00ED59F6" w:rsidP="008409C5">
      <w:pPr>
        <w:pStyle w:val="Heading1"/>
      </w:pPr>
      <w:r>
        <w:t xml:space="preserve">Use </w:t>
      </w:r>
      <w:r w:rsidR="00B26A72">
        <w:t>i</w:t>
      </w:r>
      <w:r>
        <w:t xml:space="preserve">nclusive </w:t>
      </w:r>
      <w:r w:rsidR="00B26A72">
        <w:t>l</w:t>
      </w:r>
      <w:r>
        <w:t>anguage</w:t>
      </w:r>
    </w:p>
    <w:p w14:paraId="6C9F3218" w14:textId="5656F0B1" w:rsidR="00594E25" w:rsidRPr="00594E25" w:rsidRDefault="00594E25" w:rsidP="008409C5">
      <w:pPr>
        <w:pStyle w:val="Quote"/>
      </w:pPr>
      <w:r w:rsidRPr="3EBDEFAB">
        <w:t>“</w:t>
      </w:r>
      <w:r w:rsidRPr="004C26BA">
        <w:rPr>
          <w:i w:val="0"/>
          <w:iCs w:val="0"/>
        </w:rPr>
        <w:t>I've sat in rooms while other recruitment panel members have mocked the poor clothes of some of the candidates and their 'bog</w:t>
      </w:r>
      <w:r w:rsidR="00C86A99" w:rsidRPr="004C26BA">
        <w:rPr>
          <w:i w:val="0"/>
          <w:iCs w:val="0"/>
        </w:rPr>
        <w:t>a</w:t>
      </w:r>
      <w:r w:rsidRPr="004C26BA">
        <w:rPr>
          <w:i w:val="0"/>
          <w:iCs w:val="0"/>
        </w:rPr>
        <w:t>n' presentation”</w:t>
      </w:r>
    </w:p>
    <w:p w14:paraId="2A67EEFC" w14:textId="01D58E7F" w:rsidR="00ED59F6" w:rsidRPr="008657FB" w:rsidRDefault="003B21AA" w:rsidP="008409C5">
      <w:r w:rsidRPr="003B21AA">
        <w:t>To create more welcoming and inclusive environments, leaders can address jokes or phrases that may be offensive and classist (e.g., words like ‘</w:t>
      </w:r>
      <w:proofErr w:type="spellStart"/>
      <w:r w:rsidRPr="003B21AA">
        <w:t>houso</w:t>
      </w:r>
      <w:proofErr w:type="spellEnd"/>
      <w:r w:rsidRPr="003B21AA">
        <w:t>,’ ‘bogan,’ ‘</w:t>
      </w:r>
      <w:proofErr w:type="spellStart"/>
      <w:r w:rsidRPr="003B21AA">
        <w:t>povo</w:t>
      </w:r>
      <w:proofErr w:type="spellEnd"/>
      <w:r w:rsidRPr="003B21AA">
        <w:t>,’ ‘rough’).</w:t>
      </w:r>
    </w:p>
    <w:sectPr w:rsidR="00ED59F6" w:rsidRPr="008657FB">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762DB" w14:textId="77777777" w:rsidR="00A14C4E" w:rsidRDefault="00A14C4E" w:rsidP="00221AFE">
      <w:pPr>
        <w:spacing w:after="0" w:line="240" w:lineRule="auto"/>
      </w:pPr>
      <w:r>
        <w:separator/>
      </w:r>
    </w:p>
  </w:endnote>
  <w:endnote w:type="continuationSeparator" w:id="0">
    <w:p w14:paraId="2F064589" w14:textId="77777777" w:rsidR="00A14C4E" w:rsidRDefault="00A14C4E" w:rsidP="00221AFE">
      <w:pPr>
        <w:spacing w:after="0" w:line="240" w:lineRule="auto"/>
      </w:pPr>
      <w:r>
        <w:continuationSeparator/>
      </w:r>
    </w:p>
  </w:endnote>
  <w:endnote w:id="1">
    <w:p w14:paraId="78B763A1" w14:textId="6C5F3E3F" w:rsidR="003C0F57" w:rsidRPr="008409C5" w:rsidRDefault="003C0F57" w:rsidP="008409C5">
      <w:pPr>
        <w:rPr>
          <w:sz w:val="22"/>
          <w:szCs w:val="22"/>
          <w:lang w:val="en-US"/>
        </w:rPr>
      </w:pPr>
      <w:r w:rsidRPr="008409C5">
        <w:rPr>
          <w:rStyle w:val="EndnoteReference"/>
          <w:sz w:val="22"/>
          <w:szCs w:val="22"/>
        </w:rPr>
        <w:endnoteRef/>
      </w:r>
      <w:r w:rsidRPr="008409C5">
        <w:rPr>
          <w:sz w:val="22"/>
          <w:szCs w:val="22"/>
        </w:rPr>
        <w:t xml:space="preserve"> </w:t>
      </w:r>
      <w:r w:rsidRPr="008409C5">
        <w:rPr>
          <w:sz w:val="22"/>
          <w:szCs w:val="22"/>
          <w:lang w:val="en-US"/>
        </w:rPr>
        <w:t>Findings drawn from DCA’s 2025-2026 Inclusion@Work Index.</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3580512"/>
      <w:docPartObj>
        <w:docPartGallery w:val="Page Numbers (Bottom of Page)"/>
        <w:docPartUnique/>
      </w:docPartObj>
    </w:sdtPr>
    <w:sdtEndPr>
      <w:rPr>
        <w:noProof/>
      </w:rPr>
    </w:sdtEndPr>
    <w:sdtContent>
      <w:p w14:paraId="22F08415" w14:textId="538012DC" w:rsidR="00221AFE" w:rsidRDefault="00221A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653413" w14:textId="77777777" w:rsidR="00221AFE" w:rsidRDefault="00221A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AD11C" w14:textId="77777777" w:rsidR="00A14C4E" w:rsidRDefault="00A14C4E" w:rsidP="00221AFE">
      <w:pPr>
        <w:spacing w:after="0" w:line="240" w:lineRule="auto"/>
      </w:pPr>
      <w:r>
        <w:separator/>
      </w:r>
    </w:p>
  </w:footnote>
  <w:footnote w:type="continuationSeparator" w:id="0">
    <w:p w14:paraId="080B2CC7" w14:textId="77777777" w:rsidR="00A14C4E" w:rsidRDefault="00A14C4E" w:rsidP="00221A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824BC"/>
    <w:multiLevelType w:val="hybridMultilevel"/>
    <w:tmpl w:val="D7E4BE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15E5E28"/>
    <w:multiLevelType w:val="hybridMultilevel"/>
    <w:tmpl w:val="F61671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9776DAE"/>
    <w:multiLevelType w:val="hybridMultilevel"/>
    <w:tmpl w:val="0226C4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7421790"/>
    <w:multiLevelType w:val="hybridMultilevel"/>
    <w:tmpl w:val="41664A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9D84AFB"/>
    <w:multiLevelType w:val="hybridMultilevel"/>
    <w:tmpl w:val="A3DCB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D7E2BFC"/>
    <w:multiLevelType w:val="hybridMultilevel"/>
    <w:tmpl w:val="31C80E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D811A73"/>
    <w:multiLevelType w:val="hybridMultilevel"/>
    <w:tmpl w:val="C92297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A5C33EB"/>
    <w:multiLevelType w:val="hybridMultilevel"/>
    <w:tmpl w:val="0E6205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93612E6"/>
    <w:multiLevelType w:val="hybridMultilevel"/>
    <w:tmpl w:val="89A2A4A8"/>
    <w:lvl w:ilvl="0" w:tplc="36106A36">
      <w:start w:val="1"/>
      <w:numFmt w:val="bullet"/>
      <w:lvlText w:val=""/>
      <w:lvlJc w:val="left"/>
      <w:pPr>
        <w:ind w:left="760" w:hanging="360"/>
      </w:pPr>
      <w:rPr>
        <w:rFonts w:ascii="Symbol" w:hAnsi="Symbol" w:hint="default"/>
        <w:color w:val="auto"/>
        <w:sz w:val="20"/>
      </w:rPr>
    </w:lvl>
    <w:lvl w:ilvl="1" w:tplc="0C090003" w:tentative="1">
      <w:start w:val="1"/>
      <w:numFmt w:val="bullet"/>
      <w:lvlText w:val="o"/>
      <w:lvlJc w:val="left"/>
      <w:pPr>
        <w:ind w:left="1480" w:hanging="360"/>
      </w:pPr>
      <w:rPr>
        <w:rFonts w:ascii="Courier New" w:hAnsi="Courier New" w:cs="Courier New" w:hint="default"/>
      </w:rPr>
    </w:lvl>
    <w:lvl w:ilvl="2" w:tplc="0C090005" w:tentative="1">
      <w:start w:val="1"/>
      <w:numFmt w:val="bullet"/>
      <w:lvlText w:val=""/>
      <w:lvlJc w:val="left"/>
      <w:pPr>
        <w:ind w:left="2200" w:hanging="360"/>
      </w:pPr>
      <w:rPr>
        <w:rFonts w:ascii="Wingdings" w:hAnsi="Wingdings" w:hint="default"/>
      </w:rPr>
    </w:lvl>
    <w:lvl w:ilvl="3" w:tplc="0C090001" w:tentative="1">
      <w:start w:val="1"/>
      <w:numFmt w:val="bullet"/>
      <w:lvlText w:val=""/>
      <w:lvlJc w:val="left"/>
      <w:pPr>
        <w:ind w:left="2920" w:hanging="360"/>
      </w:pPr>
      <w:rPr>
        <w:rFonts w:ascii="Symbol" w:hAnsi="Symbol" w:hint="default"/>
      </w:rPr>
    </w:lvl>
    <w:lvl w:ilvl="4" w:tplc="0C090003" w:tentative="1">
      <w:start w:val="1"/>
      <w:numFmt w:val="bullet"/>
      <w:lvlText w:val="o"/>
      <w:lvlJc w:val="left"/>
      <w:pPr>
        <w:ind w:left="3640" w:hanging="360"/>
      </w:pPr>
      <w:rPr>
        <w:rFonts w:ascii="Courier New" w:hAnsi="Courier New" w:cs="Courier New" w:hint="default"/>
      </w:rPr>
    </w:lvl>
    <w:lvl w:ilvl="5" w:tplc="0C090005" w:tentative="1">
      <w:start w:val="1"/>
      <w:numFmt w:val="bullet"/>
      <w:lvlText w:val=""/>
      <w:lvlJc w:val="left"/>
      <w:pPr>
        <w:ind w:left="4360" w:hanging="360"/>
      </w:pPr>
      <w:rPr>
        <w:rFonts w:ascii="Wingdings" w:hAnsi="Wingdings" w:hint="default"/>
      </w:rPr>
    </w:lvl>
    <w:lvl w:ilvl="6" w:tplc="0C090001" w:tentative="1">
      <w:start w:val="1"/>
      <w:numFmt w:val="bullet"/>
      <w:lvlText w:val=""/>
      <w:lvlJc w:val="left"/>
      <w:pPr>
        <w:ind w:left="5080" w:hanging="360"/>
      </w:pPr>
      <w:rPr>
        <w:rFonts w:ascii="Symbol" w:hAnsi="Symbol" w:hint="default"/>
      </w:rPr>
    </w:lvl>
    <w:lvl w:ilvl="7" w:tplc="0C090003" w:tentative="1">
      <w:start w:val="1"/>
      <w:numFmt w:val="bullet"/>
      <w:lvlText w:val="o"/>
      <w:lvlJc w:val="left"/>
      <w:pPr>
        <w:ind w:left="5800" w:hanging="360"/>
      </w:pPr>
      <w:rPr>
        <w:rFonts w:ascii="Courier New" w:hAnsi="Courier New" w:cs="Courier New" w:hint="default"/>
      </w:rPr>
    </w:lvl>
    <w:lvl w:ilvl="8" w:tplc="0C090005" w:tentative="1">
      <w:start w:val="1"/>
      <w:numFmt w:val="bullet"/>
      <w:lvlText w:val=""/>
      <w:lvlJc w:val="left"/>
      <w:pPr>
        <w:ind w:left="6520" w:hanging="360"/>
      </w:pPr>
      <w:rPr>
        <w:rFonts w:ascii="Wingdings" w:hAnsi="Wingdings" w:hint="default"/>
      </w:rPr>
    </w:lvl>
  </w:abstractNum>
  <w:abstractNum w:abstractNumId="9" w15:restartNumberingAfterBreak="0">
    <w:nsid w:val="6A7135A5"/>
    <w:multiLevelType w:val="hybridMultilevel"/>
    <w:tmpl w:val="F84AD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2253486"/>
    <w:multiLevelType w:val="hybridMultilevel"/>
    <w:tmpl w:val="6040E7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EFD0196"/>
    <w:multiLevelType w:val="hybridMultilevel"/>
    <w:tmpl w:val="17544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29985999">
    <w:abstractNumId w:val="5"/>
  </w:num>
  <w:num w:numId="2" w16cid:durableId="1690570118">
    <w:abstractNumId w:val="0"/>
  </w:num>
  <w:num w:numId="3" w16cid:durableId="1785877820">
    <w:abstractNumId w:val="2"/>
  </w:num>
  <w:num w:numId="4" w16cid:durableId="492185572">
    <w:abstractNumId w:val="1"/>
  </w:num>
  <w:num w:numId="5" w16cid:durableId="763770646">
    <w:abstractNumId w:val="11"/>
  </w:num>
  <w:num w:numId="6" w16cid:durableId="573858904">
    <w:abstractNumId w:val="7"/>
  </w:num>
  <w:num w:numId="7" w16cid:durableId="1306816331">
    <w:abstractNumId w:val="10"/>
  </w:num>
  <w:num w:numId="8" w16cid:durableId="217326512">
    <w:abstractNumId w:val="6"/>
  </w:num>
  <w:num w:numId="9" w16cid:durableId="431439548">
    <w:abstractNumId w:val="8"/>
  </w:num>
  <w:num w:numId="10" w16cid:durableId="303198830">
    <w:abstractNumId w:val="4"/>
  </w:num>
  <w:num w:numId="11" w16cid:durableId="707294021">
    <w:abstractNumId w:val="9"/>
  </w:num>
  <w:num w:numId="12" w16cid:durableId="3640178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A6A"/>
    <w:rsid w:val="000045C9"/>
    <w:rsid w:val="00020AEB"/>
    <w:rsid w:val="000228AD"/>
    <w:rsid w:val="000444FB"/>
    <w:rsid w:val="0005258F"/>
    <w:rsid w:val="00073A73"/>
    <w:rsid w:val="000A432B"/>
    <w:rsid w:val="000D2E9C"/>
    <w:rsid w:val="000D7ACD"/>
    <w:rsid w:val="000E1EBE"/>
    <w:rsid w:val="000E4597"/>
    <w:rsid w:val="000E4728"/>
    <w:rsid w:val="00103F29"/>
    <w:rsid w:val="0011238A"/>
    <w:rsid w:val="00113AC7"/>
    <w:rsid w:val="00140B13"/>
    <w:rsid w:val="00141E44"/>
    <w:rsid w:val="00165964"/>
    <w:rsid w:val="001B1133"/>
    <w:rsid w:val="001B2C59"/>
    <w:rsid w:val="001E6355"/>
    <w:rsid w:val="001F64AE"/>
    <w:rsid w:val="00202715"/>
    <w:rsid w:val="0020523F"/>
    <w:rsid w:val="00221AFE"/>
    <w:rsid w:val="00226BBB"/>
    <w:rsid w:val="002549CA"/>
    <w:rsid w:val="00277465"/>
    <w:rsid w:val="002A3016"/>
    <w:rsid w:val="002B438C"/>
    <w:rsid w:val="002B535C"/>
    <w:rsid w:val="002D08F5"/>
    <w:rsid w:val="002E5058"/>
    <w:rsid w:val="002F0DE6"/>
    <w:rsid w:val="0031233C"/>
    <w:rsid w:val="003152BD"/>
    <w:rsid w:val="0032488B"/>
    <w:rsid w:val="00327655"/>
    <w:rsid w:val="0033109A"/>
    <w:rsid w:val="00357425"/>
    <w:rsid w:val="00362035"/>
    <w:rsid w:val="00366909"/>
    <w:rsid w:val="00386999"/>
    <w:rsid w:val="00392254"/>
    <w:rsid w:val="0039650D"/>
    <w:rsid w:val="003A7707"/>
    <w:rsid w:val="003B18E1"/>
    <w:rsid w:val="003B21AA"/>
    <w:rsid w:val="003C0F57"/>
    <w:rsid w:val="003E53F5"/>
    <w:rsid w:val="003F74E4"/>
    <w:rsid w:val="00412ABC"/>
    <w:rsid w:val="00424FAE"/>
    <w:rsid w:val="004404A8"/>
    <w:rsid w:val="00451A6A"/>
    <w:rsid w:val="00461746"/>
    <w:rsid w:val="004748EF"/>
    <w:rsid w:val="00491B19"/>
    <w:rsid w:val="004B0975"/>
    <w:rsid w:val="004C26BA"/>
    <w:rsid w:val="00525C3D"/>
    <w:rsid w:val="00532B5A"/>
    <w:rsid w:val="00544045"/>
    <w:rsid w:val="00551BEB"/>
    <w:rsid w:val="00552120"/>
    <w:rsid w:val="00573DEA"/>
    <w:rsid w:val="00594E25"/>
    <w:rsid w:val="00596DFC"/>
    <w:rsid w:val="005A0872"/>
    <w:rsid w:val="005B0AB8"/>
    <w:rsid w:val="005E001E"/>
    <w:rsid w:val="005E4F73"/>
    <w:rsid w:val="005F1ECB"/>
    <w:rsid w:val="00601228"/>
    <w:rsid w:val="006212B8"/>
    <w:rsid w:val="006275D2"/>
    <w:rsid w:val="00627930"/>
    <w:rsid w:val="00680389"/>
    <w:rsid w:val="006C0A60"/>
    <w:rsid w:val="006C6377"/>
    <w:rsid w:val="006F53D3"/>
    <w:rsid w:val="00700278"/>
    <w:rsid w:val="00700E5A"/>
    <w:rsid w:val="00702028"/>
    <w:rsid w:val="007341D7"/>
    <w:rsid w:val="00750DED"/>
    <w:rsid w:val="00770289"/>
    <w:rsid w:val="0078499E"/>
    <w:rsid w:val="007C123A"/>
    <w:rsid w:val="007E3425"/>
    <w:rsid w:val="007E534C"/>
    <w:rsid w:val="008202F6"/>
    <w:rsid w:val="00820F62"/>
    <w:rsid w:val="0082264A"/>
    <w:rsid w:val="008336B9"/>
    <w:rsid w:val="008409C5"/>
    <w:rsid w:val="00842875"/>
    <w:rsid w:val="00857564"/>
    <w:rsid w:val="00860AB7"/>
    <w:rsid w:val="008657FB"/>
    <w:rsid w:val="00884F21"/>
    <w:rsid w:val="008936CF"/>
    <w:rsid w:val="008A2AD6"/>
    <w:rsid w:val="008D14BD"/>
    <w:rsid w:val="008D47B2"/>
    <w:rsid w:val="008E27EA"/>
    <w:rsid w:val="008F658A"/>
    <w:rsid w:val="0090214B"/>
    <w:rsid w:val="0090436B"/>
    <w:rsid w:val="00934CD9"/>
    <w:rsid w:val="0094064C"/>
    <w:rsid w:val="009556C9"/>
    <w:rsid w:val="0097254B"/>
    <w:rsid w:val="00977962"/>
    <w:rsid w:val="009A7AF9"/>
    <w:rsid w:val="009D4A9F"/>
    <w:rsid w:val="009D7162"/>
    <w:rsid w:val="00A0026D"/>
    <w:rsid w:val="00A14C4E"/>
    <w:rsid w:val="00A16B5B"/>
    <w:rsid w:val="00AA36F5"/>
    <w:rsid w:val="00AB1269"/>
    <w:rsid w:val="00AB61C9"/>
    <w:rsid w:val="00AC2C49"/>
    <w:rsid w:val="00AE5BF7"/>
    <w:rsid w:val="00AF10B0"/>
    <w:rsid w:val="00AF2362"/>
    <w:rsid w:val="00AF7455"/>
    <w:rsid w:val="00B01976"/>
    <w:rsid w:val="00B032E9"/>
    <w:rsid w:val="00B11F4C"/>
    <w:rsid w:val="00B123CF"/>
    <w:rsid w:val="00B26A72"/>
    <w:rsid w:val="00B778A7"/>
    <w:rsid w:val="00BA3149"/>
    <w:rsid w:val="00BA56B7"/>
    <w:rsid w:val="00BB194D"/>
    <w:rsid w:val="00BD15C4"/>
    <w:rsid w:val="00C20830"/>
    <w:rsid w:val="00C452FE"/>
    <w:rsid w:val="00C5183F"/>
    <w:rsid w:val="00C86A99"/>
    <w:rsid w:val="00C87225"/>
    <w:rsid w:val="00C916AC"/>
    <w:rsid w:val="00CA39DC"/>
    <w:rsid w:val="00CC1F0C"/>
    <w:rsid w:val="00CE7281"/>
    <w:rsid w:val="00D031B9"/>
    <w:rsid w:val="00D03BC7"/>
    <w:rsid w:val="00D15455"/>
    <w:rsid w:val="00D169EF"/>
    <w:rsid w:val="00D24F2E"/>
    <w:rsid w:val="00D30F59"/>
    <w:rsid w:val="00D444BD"/>
    <w:rsid w:val="00D473C1"/>
    <w:rsid w:val="00D6610F"/>
    <w:rsid w:val="00D933F3"/>
    <w:rsid w:val="00D96F3B"/>
    <w:rsid w:val="00DA1F8D"/>
    <w:rsid w:val="00DA5A6B"/>
    <w:rsid w:val="00DA7052"/>
    <w:rsid w:val="00DB0306"/>
    <w:rsid w:val="00DC66B5"/>
    <w:rsid w:val="00DD05BB"/>
    <w:rsid w:val="00DD52EE"/>
    <w:rsid w:val="00E121B3"/>
    <w:rsid w:val="00E2655E"/>
    <w:rsid w:val="00E33F8F"/>
    <w:rsid w:val="00E563C5"/>
    <w:rsid w:val="00E645EC"/>
    <w:rsid w:val="00E707BC"/>
    <w:rsid w:val="00E70D42"/>
    <w:rsid w:val="00E83B35"/>
    <w:rsid w:val="00E83DD5"/>
    <w:rsid w:val="00EB7C15"/>
    <w:rsid w:val="00EC75B6"/>
    <w:rsid w:val="00ED25CA"/>
    <w:rsid w:val="00ED59F6"/>
    <w:rsid w:val="00EF437C"/>
    <w:rsid w:val="00EF6C8D"/>
    <w:rsid w:val="00F13403"/>
    <w:rsid w:val="00F26496"/>
    <w:rsid w:val="00F44416"/>
    <w:rsid w:val="00F554AD"/>
    <w:rsid w:val="00F72E2C"/>
    <w:rsid w:val="00F80FA0"/>
    <w:rsid w:val="00F86C10"/>
    <w:rsid w:val="00FB45C9"/>
    <w:rsid w:val="00FB7157"/>
    <w:rsid w:val="00FD27DD"/>
    <w:rsid w:val="00FF60A2"/>
    <w:rsid w:val="259BC0A7"/>
    <w:rsid w:val="2F639A25"/>
    <w:rsid w:val="3EBDEFA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C1316E"/>
  <w15:chartTrackingRefBased/>
  <w15:docId w15:val="{03C65311-7D48-4E2D-A27A-235855AF3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2"/>
    <w:next w:val="Normal"/>
    <w:link w:val="Heading1Char"/>
    <w:uiPriority w:val="9"/>
    <w:qFormat/>
    <w:rsid w:val="008409C5"/>
    <w:pPr>
      <w:outlineLvl w:val="0"/>
    </w:pPr>
    <w:rPr>
      <w:rFonts w:asciiTheme="majorHAnsi" w:hAnsiTheme="majorHAnsi"/>
      <w:b w:val="0"/>
      <w:bCs w:val="0"/>
      <w:color w:val="156082" w:themeColor="accent1"/>
      <w:sz w:val="32"/>
      <w:szCs w:val="28"/>
    </w:rPr>
  </w:style>
  <w:style w:type="paragraph" w:styleId="Heading2">
    <w:name w:val="heading 2"/>
    <w:basedOn w:val="Normal"/>
    <w:next w:val="Normal"/>
    <w:link w:val="Heading2Char"/>
    <w:uiPriority w:val="9"/>
    <w:unhideWhenUsed/>
    <w:qFormat/>
    <w:rsid w:val="0020523F"/>
    <w:pPr>
      <w:spacing w:before="360" w:after="120"/>
      <w:outlineLvl w:val="1"/>
    </w:pPr>
    <w:rPr>
      <w:rFonts w:ascii="Arial" w:hAnsi="Arial" w:cs="Arial"/>
      <w:b/>
      <w:bCs/>
      <w:color w:val="EE0000"/>
      <w:sz w:val="28"/>
    </w:rPr>
  </w:style>
  <w:style w:type="paragraph" w:styleId="Heading3">
    <w:name w:val="heading 3"/>
    <w:basedOn w:val="Normal"/>
    <w:next w:val="Normal"/>
    <w:link w:val="Heading3Char"/>
    <w:uiPriority w:val="9"/>
    <w:semiHidden/>
    <w:unhideWhenUsed/>
    <w:qFormat/>
    <w:rsid w:val="00451A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1A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1A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1A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1A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1A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1A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09C5"/>
    <w:rPr>
      <w:rFonts w:asciiTheme="majorHAnsi" w:hAnsiTheme="majorHAnsi" w:cs="Arial"/>
      <w:color w:val="156082" w:themeColor="accent1"/>
      <w:sz w:val="32"/>
      <w:szCs w:val="28"/>
    </w:rPr>
  </w:style>
  <w:style w:type="character" w:customStyle="1" w:styleId="Heading2Char">
    <w:name w:val="Heading 2 Char"/>
    <w:basedOn w:val="DefaultParagraphFont"/>
    <w:link w:val="Heading2"/>
    <w:uiPriority w:val="9"/>
    <w:rsid w:val="0020523F"/>
    <w:rPr>
      <w:rFonts w:ascii="Arial" w:hAnsi="Arial" w:cs="Arial"/>
      <w:b/>
      <w:bCs/>
      <w:color w:val="EE0000"/>
      <w:sz w:val="28"/>
    </w:rPr>
  </w:style>
  <w:style w:type="character" w:customStyle="1" w:styleId="Heading3Char">
    <w:name w:val="Heading 3 Char"/>
    <w:basedOn w:val="DefaultParagraphFont"/>
    <w:link w:val="Heading3"/>
    <w:uiPriority w:val="9"/>
    <w:semiHidden/>
    <w:rsid w:val="00451A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1A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1A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1A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1A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1A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1A6A"/>
    <w:rPr>
      <w:rFonts w:eastAsiaTheme="majorEastAsia" w:cstheme="majorBidi"/>
      <w:color w:val="272727" w:themeColor="text1" w:themeTint="D8"/>
    </w:rPr>
  </w:style>
  <w:style w:type="paragraph" w:styleId="Title">
    <w:name w:val="Title"/>
    <w:basedOn w:val="Heading1"/>
    <w:next w:val="Normal"/>
    <w:link w:val="TitleChar"/>
    <w:uiPriority w:val="10"/>
    <w:qFormat/>
    <w:rsid w:val="00D031B9"/>
    <w:rPr>
      <w:color w:val="000000" w:themeColor="text1"/>
      <w:sz w:val="56"/>
      <w:szCs w:val="36"/>
    </w:rPr>
  </w:style>
  <w:style w:type="character" w:customStyle="1" w:styleId="TitleChar">
    <w:name w:val="Title Char"/>
    <w:basedOn w:val="DefaultParagraphFont"/>
    <w:link w:val="Title"/>
    <w:uiPriority w:val="10"/>
    <w:rsid w:val="00D031B9"/>
    <w:rPr>
      <w:rFonts w:asciiTheme="majorHAnsi" w:hAnsiTheme="majorHAnsi" w:cs="Arial"/>
      <w:color w:val="000000" w:themeColor="text1"/>
      <w:sz w:val="56"/>
      <w:szCs w:val="36"/>
    </w:rPr>
  </w:style>
  <w:style w:type="paragraph" w:styleId="Subtitle">
    <w:name w:val="Subtitle"/>
    <w:basedOn w:val="Normal"/>
    <w:next w:val="Normal"/>
    <w:link w:val="SubtitleChar"/>
    <w:uiPriority w:val="11"/>
    <w:qFormat/>
    <w:rsid w:val="00451A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1A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1A6A"/>
    <w:pPr>
      <w:spacing w:before="160"/>
      <w:jc w:val="center"/>
    </w:pPr>
    <w:rPr>
      <w:i/>
      <w:iCs/>
      <w:color w:val="404040" w:themeColor="text1" w:themeTint="BF"/>
    </w:rPr>
  </w:style>
  <w:style w:type="character" w:customStyle="1" w:styleId="QuoteChar">
    <w:name w:val="Quote Char"/>
    <w:basedOn w:val="DefaultParagraphFont"/>
    <w:link w:val="Quote"/>
    <w:uiPriority w:val="29"/>
    <w:rsid w:val="00451A6A"/>
    <w:rPr>
      <w:i/>
      <w:iCs/>
      <w:color w:val="404040" w:themeColor="text1" w:themeTint="BF"/>
    </w:rPr>
  </w:style>
  <w:style w:type="paragraph" w:styleId="ListParagraph">
    <w:name w:val="List Paragraph"/>
    <w:basedOn w:val="Normal"/>
    <w:link w:val="ListParagraphChar"/>
    <w:uiPriority w:val="34"/>
    <w:qFormat/>
    <w:rsid w:val="00451A6A"/>
    <w:pPr>
      <w:ind w:left="720"/>
      <w:contextualSpacing/>
    </w:pPr>
  </w:style>
  <w:style w:type="character" w:styleId="IntenseEmphasis">
    <w:name w:val="Intense Emphasis"/>
    <w:basedOn w:val="DefaultParagraphFont"/>
    <w:uiPriority w:val="21"/>
    <w:qFormat/>
    <w:rsid w:val="00451A6A"/>
    <w:rPr>
      <w:i/>
      <w:iCs/>
      <w:color w:val="0F4761" w:themeColor="accent1" w:themeShade="BF"/>
    </w:rPr>
  </w:style>
  <w:style w:type="paragraph" w:styleId="IntenseQuote">
    <w:name w:val="Intense Quote"/>
    <w:basedOn w:val="Normal"/>
    <w:next w:val="Normal"/>
    <w:link w:val="IntenseQuoteChar"/>
    <w:uiPriority w:val="30"/>
    <w:qFormat/>
    <w:rsid w:val="00451A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1A6A"/>
    <w:rPr>
      <w:i/>
      <w:iCs/>
      <w:color w:val="0F4761" w:themeColor="accent1" w:themeShade="BF"/>
    </w:rPr>
  </w:style>
  <w:style w:type="character" w:styleId="IntenseReference">
    <w:name w:val="Intense Reference"/>
    <w:basedOn w:val="DefaultParagraphFont"/>
    <w:uiPriority w:val="32"/>
    <w:qFormat/>
    <w:rsid w:val="00451A6A"/>
    <w:rPr>
      <w:b/>
      <w:bCs/>
      <w:smallCaps/>
      <w:color w:val="0F4761" w:themeColor="accent1" w:themeShade="BF"/>
      <w:spacing w:val="5"/>
    </w:rPr>
  </w:style>
  <w:style w:type="character" w:customStyle="1" w:styleId="ListParagraphChar">
    <w:name w:val="List Paragraph Char"/>
    <w:basedOn w:val="DefaultParagraphFont"/>
    <w:link w:val="ListParagraph"/>
    <w:uiPriority w:val="34"/>
    <w:locked/>
    <w:rsid w:val="00AF10B0"/>
  </w:style>
  <w:style w:type="character" w:styleId="CommentReference">
    <w:name w:val="annotation reference"/>
    <w:basedOn w:val="DefaultParagraphFont"/>
    <w:uiPriority w:val="99"/>
    <w:semiHidden/>
    <w:unhideWhenUsed/>
    <w:rsid w:val="00165964"/>
    <w:rPr>
      <w:sz w:val="16"/>
      <w:szCs w:val="16"/>
    </w:rPr>
  </w:style>
  <w:style w:type="paragraph" w:styleId="CommentText">
    <w:name w:val="annotation text"/>
    <w:basedOn w:val="Normal"/>
    <w:link w:val="CommentTextChar"/>
    <w:uiPriority w:val="99"/>
    <w:unhideWhenUsed/>
    <w:rsid w:val="00165964"/>
    <w:pPr>
      <w:spacing w:line="240" w:lineRule="auto"/>
    </w:pPr>
    <w:rPr>
      <w:sz w:val="20"/>
      <w:szCs w:val="20"/>
    </w:rPr>
  </w:style>
  <w:style w:type="character" w:customStyle="1" w:styleId="CommentTextChar">
    <w:name w:val="Comment Text Char"/>
    <w:basedOn w:val="DefaultParagraphFont"/>
    <w:link w:val="CommentText"/>
    <w:uiPriority w:val="99"/>
    <w:rsid w:val="00165964"/>
    <w:rPr>
      <w:sz w:val="20"/>
      <w:szCs w:val="20"/>
    </w:rPr>
  </w:style>
  <w:style w:type="paragraph" w:styleId="CommentSubject">
    <w:name w:val="annotation subject"/>
    <w:basedOn w:val="CommentText"/>
    <w:next w:val="CommentText"/>
    <w:link w:val="CommentSubjectChar"/>
    <w:uiPriority w:val="99"/>
    <w:semiHidden/>
    <w:unhideWhenUsed/>
    <w:rsid w:val="00165964"/>
    <w:rPr>
      <w:b/>
      <w:bCs/>
    </w:rPr>
  </w:style>
  <w:style w:type="character" w:customStyle="1" w:styleId="CommentSubjectChar">
    <w:name w:val="Comment Subject Char"/>
    <w:basedOn w:val="CommentTextChar"/>
    <w:link w:val="CommentSubject"/>
    <w:uiPriority w:val="99"/>
    <w:semiHidden/>
    <w:rsid w:val="00165964"/>
    <w:rPr>
      <w:b/>
      <w:bCs/>
      <w:sz w:val="20"/>
      <w:szCs w:val="20"/>
    </w:rPr>
  </w:style>
  <w:style w:type="paragraph" w:customStyle="1" w:styleId="Classquotes">
    <w:name w:val="Class quotes"/>
    <w:basedOn w:val="Normal"/>
    <w:link w:val="ClassquotesChar"/>
    <w:qFormat/>
    <w:rsid w:val="0011238A"/>
    <w:pPr>
      <w:spacing w:before="120" w:after="120" w:line="259" w:lineRule="auto"/>
      <w:jc w:val="center"/>
    </w:pPr>
    <w:rPr>
      <w:rFonts w:ascii="Aptos" w:hAnsi="Aptos"/>
      <w:color w:val="7030A0"/>
      <w:szCs w:val="22"/>
    </w:rPr>
  </w:style>
  <w:style w:type="character" w:customStyle="1" w:styleId="ClassquotesChar">
    <w:name w:val="Class quotes Char"/>
    <w:basedOn w:val="DefaultParagraphFont"/>
    <w:link w:val="Classquotes"/>
    <w:rsid w:val="0011238A"/>
    <w:rPr>
      <w:rFonts w:ascii="Aptos" w:hAnsi="Aptos"/>
      <w:color w:val="7030A0"/>
      <w:szCs w:val="22"/>
    </w:rPr>
  </w:style>
  <w:style w:type="table" w:styleId="TableGrid">
    <w:name w:val="Table Grid"/>
    <w:basedOn w:val="TableNormal"/>
    <w:uiPriority w:val="39"/>
    <w:rsid w:val="00F80FA0"/>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1A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1AFE"/>
  </w:style>
  <w:style w:type="paragraph" w:styleId="Footer">
    <w:name w:val="footer"/>
    <w:basedOn w:val="Normal"/>
    <w:link w:val="FooterChar"/>
    <w:uiPriority w:val="99"/>
    <w:unhideWhenUsed/>
    <w:rsid w:val="00221A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1AFE"/>
  </w:style>
  <w:style w:type="character" w:styleId="Hyperlink">
    <w:name w:val="Hyperlink"/>
    <w:basedOn w:val="DefaultParagraphFont"/>
    <w:uiPriority w:val="99"/>
    <w:unhideWhenUsed/>
    <w:rsid w:val="00B01976"/>
    <w:rPr>
      <w:color w:val="467886" w:themeColor="hyperlink"/>
      <w:u w:val="single"/>
    </w:rPr>
  </w:style>
  <w:style w:type="paragraph" w:styleId="EndnoteText">
    <w:name w:val="endnote text"/>
    <w:basedOn w:val="Normal"/>
    <w:link w:val="EndnoteTextChar"/>
    <w:uiPriority w:val="99"/>
    <w:unhideWhenUsed/>
    <w:rsid w:val="00B01976"/>
    <w:pPr>
      <w:spacing w:after="0" w:line="240" w:lineRule="auto"/>
    </w:pPr>
    <w:rPr>
      <w:kern w:val="0"/>
      <w:sz w:val="20"/>
      <w:szCs w:val="20"/>
      <w14:ligatures w14:val="none"/>
    </w:rPr>
  </w:style>
  <w:style w:type="character" w:customStyle="1" w:styleId="EndnoteTextChar">
    <w:name w:val="Endnote Text Char"/>
    <w:basedOn w:val="DefaultParagraphFont"/>
    <w:link w:val="EndnoteText"/>
    <w:uiPriority w:val="99"/>
    <w:rsid w:val="00B01976"/>
    <w:rPr>
      <w:kern w:val="0"/>
      <w:sz w:val="20"/>
      <w:szCs w:val="20"/>
      <w14:ligatures w14:val="none"/>
    </w:rPr>
  </w:style>
  <w:style w:type="character" w:styleId="EndnoteReference">
    <w:name w:val="endnote reference"/>
    <w:basedOn w:val="DefaultParagraphFont"/>
    <w:uiPriority w:val="99"/>
    <w:unhideWhenUsed/>
    <w:rsid w:val="00B01976"/>
    <w:rPr>
      <w:vertAlign w:val="superscript"/>
    </w:rPr>
  </w:style>
  <w:style w:type="paragraph" w:styleId="NoSpacing">
    <w:name w:val="No Spacing"/>
    <w:uiPriority w:val="1"/>
    <w:qFormat/>
    <w:rsid w:val="000228AD"/>
    <w:pPr>
      <w:spacing w:after="0" w:line="240" w:lineRule="auto"/>
    </w:pPr>
  </w:style>
  <w:style w:type="paragraph" w:styleId="Revision">
    <w:name w:val="Revision"/>
    <w:hidden/>
    <w:uiPriority w:val="99"/>
    <w:semiHidden/>
    <w:rsid w:val="00DD52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49A8429343E5B4C8033CFD01546FCF0" ma:contentTypeVersion="18" ma:contentTypeDescription="Create a new document." ma:contentTypeScope="" ma:versionID="7b96de2db242e5b90f5539db6386657c">
  <xsd:schema xmlns:xsd="http://www.w3.org/2001/XMLSchema" xmlns:xs="http://www.w3.org/2001/XMLSchema" xmlns:p="http://schemas.microsoft.com/office/2006/metadata/properties" xmlns:ns2="8a7a1a11-3125-4f66-ab8a-6f0636e37fcb" xmlns:ns3="c838b492-c0da-4a78-9bd2-c5f1c59c29f5" targetNamespace="http://schemas.microsoft.com/office/2006/metadata/properties" ma:root="true" ma:fieldsID="847e4b6f985f0a2456deb83e969277ca" ns2:_="" ns3:_="">
    <xsd:import namespace="8a7a1a11-3125-4f66-ab8a-6f0636e37fcb"/>
    <xsd:import namespace="c838b492-c0da-4a78-9bd2-c5f1c59c29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7a1a11-3125-4f66-ab8a-6f0636e37f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8c3ec9e-7c9b-42e7-83b7-5ccc3397d44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38b492-c0da-4a78-9bd2-c5f1c59c29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5a21ada-ebcc-403c-b601-e4c04469b6b6}" ma:internalName="TaxCatchAll" ma:showField="CatchAllData" ma:web="c838b492-c0da-4a78-9bd2-c5f1c59c29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838b492-c0da-4a78-9bd2-c5f1c59c29f5" xsi:nil="true"/>
    <lcf76f155ced4ddcb4097134ff3c332f xmlns="8a7a1a11-3125-4f66-ab8a-6f0636e37f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F9F61B-1811-4DFE-8D81-2AA9D5E92085}">
  <ds:schemaRefs>
    <ds:schemaRef ds:uri="http://schemas.openxmlformats.org/officeDocument/2006/bibliography"/>
  </ds:schemaRefs>
</ds:datastoreItem>
</file>

<file path=customXml/itemProps2.xml><?xml version="1.0" encoding="utf-8"?>
<ds:datastoreItem xmlns:ds="http://schemas.openxmlformats.org/officeDocument/2006/customXml" ds:itemID="{E69C8FA0-047F-47A2-8270-2B8A9E263ADC}"/>
</file>

<file path=customXml/itemProps3.xml><?xml version="1.0" encoding="utf-8"?>
<ds:datastoreItem xmlns:ds="http://schemas.openxmlformats.org/officeDocument/2006/customXml" ds:itemID="{122C1392-A8C7-4871-ADAB-7738E970A8E6}">
  <ds:schemaRefs>
    <ds:schemaRef ds:uri="http://schemas.microsoft.com/sharepoint/v3/contenttype/forms"/>
  </ds:schemaRefs>
</ds:datastoreItem>
</file>

<file path=customXml/itemProps4.xml><?xml version="1.0" encoding="utf-8"?>
<ds:datastoreItem xmlns:ds="http://schemas.openxmlformats.org/officeDocument/2006/customXml" ds:itemID="{D7958B4F-5631-4756-9730-789189517E77}">
  <ds:schemaRefs>
    <ds:schemaRef ds:uri="http://schemas.microsoft.com/office/2006/metadata/properties"/>
    <ds:schemaRef ds:uri="http://schemas.microsoft.com/office/infopath/2007/PartnerControls"/>
    <ds:schemaRef ds:uri="c838b492-c0da-4a78-9bd2-c5f1c59c29f5"/>
    <ds:schemaRef ds:uri="a2f75d52-bbdb-4487-84b0-bad780082e99"/>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737</Words>
  <Characters>3982</Characters>
  <Application>Microsoft Office Word</Application>
  <DocSecurity>0</DocSecurity>
  <Lines>71</Lines>
  <Paragraphs>37</Paragraphs>
  <ScaleCrop>false</ScaleCrop>
  <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O’Leary (she/her)</dc:creator>
  <cp:keywords/>
  <dc:description/>
  <cp:lastModifiedBy>Rose D’Almada-Remedios (she/her)</cp:lastModifiedBy>
  <cp:revision>7</cp:revision>
  <dcterms:created xsi:type="dcterms:W3CDTF">2025-07-14T04:36:00Z</dcterms:created>
  <dcterms:modified xsi:type="dcterms:W3CDTF">2025-08-14T02:23:00Z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0x010100949A8429343E5B4C8033CFD01546FCF0</vt:lpwstr>
  </property>
  <property fmtid="{D5CDD505-2E9C-101B-9397-08002B2CF9AE}" pid="3" name="MediaServiceImageTags">
    <vt:lpwstr/>
  </property>
  <property fmtid="{D5CDD505-2E9C-101B-9397-08002B2CF9AE}" pid="4" name="GrammarlyDocumentId">
    <vt:lpwstr>532ef5ec-c77e-4faf-a8c5-e1d0ca1c4625</vt:lpwstr>
  </property>
</Properties>
</file>